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2C" w:rsidRPr="00A6369C" w:rsidRDefault="009C70E8">
      <w:pPr>
        <w:spacing w:after="0" w:line="408" w:lineRule="auto"/>
        <w:ind w:left="120"/>
        <w:jc w:val="center"/>
        <w:rPr>
          <w:lang w:val="ru-RU"/>
        </w:rPr>
      </w:pPr>
      <w:bookmarkStart w:id="0" w:name="block-10222895"/>
      <w:r w:rsidRPr="00A636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032C" w:rsidRPr="00A6369C" w:rsidRDefault="00847057" w:rsidP="00847057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C1032C" w:rsidRPr="00A6369C" w:rsidRDefault="00C1032C">
      <w:pPr>
        <w:spacing w:after="0" w:line="408" w:lineRule="auto"/>
        <w:ind w:left="120"/>
        <w:jc w:val="center"/>
        <w:rPr>
          <w:lang w:val="ru-RU"/>
        </w:rPr>
      </w:pPr>
    </w:p>
    <w:p w:rsidR="00C1032C" w:rsidRPr="005A193E" w:rsidRDefault="009C70E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МОУ "Лицей №7"</w:t>
      </w: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00E7C" w:rsidTr="000D4161">
        <w:tc>
          <w:tcPr>
            <w:tcW w:w="3114" w:type="dxa"/>
          </w:tcPr>
          <w:p w:rsidR="001F14A7" w:rsidRPr="005A193E" w:rsidRDefault="009C70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[Укажите должность]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[укажите ФИО]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[Номер приказа] </w:t>
            </w:r>
            <w:proofErr w:type="gramStart"/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«[число]» [месяц]   [год] г.</w:t>
            </w:r>
          </w:p>
          <w:p w:rsidR="001F14A7" w:rsidRPr="005A193E" w:rsidRDefault="001F14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1F14A7" w:rsidRPr="005A193E" w:rsidRDefault="009C70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[Укажите должность]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[укажите ФИО]</w:t>
            </w:r>
          </w:p>
          <w:p w:rsidR="001F14A7" w:rsidRPr="005A193E" w:rsidRDefault="009C70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[Номер приказа] </w:t>
            </w:r>
            <w:proofErr w:type="gramStart"/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«[число]» [месяц]   [год] г.</w:t>
            </w:r>
          </w:p>
          <w:p w:rsidR="001F14A7" w:rsidRPr="005A193E" w:rsidRDefault="001F14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1F14A7" w:rsidRPr="005A193E" w:rsidRDefault="009C70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1F14A7" w:rsidRPr="005A193E" w:rsidRDefault="009C70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[Укажите должность]</w:t>
            </w:r>
          </w:p>
          <w:p w:rsidR="001F14A7" w:rsidRPr="005A193E" w:rsidRDefault="009C70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1F14A7" w:rsidRPr="005A193E" w:rsidRDefault="009C70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[укажите ФИО]</w:t>
            </w:r>
          </w:p>
          <w:p w:rsidR="001F14A7" w:rsidRPr="005A193E" w:rsidRDefault="009C70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[Номер приказа] </w:t>
            </w:r>
            <w:proofErr w:type="gramStart"/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  <w:r w:rsidRPr="005A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«[число]» [месяц]   [год] г.</w:t>
            </w:r>
          </w:p>
          <w:p w:rsidR="001F14A7" w:rsidRPr="005A193E" w:rsidRDefault="001F14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C1032C" w:rsidRPr="005A193E" w:rsidRDefault="009C70E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1426794)</w:t>
      </w: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учебного предмета «Английский язык» (углублённый уровень)</w:t>
      </w:r>
    </w:p>
    <w:p w:rsidR="00C1032C" w:rsidRPr="005A193E" w:rsidRDefault="009C70E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обучающихся 10</w:t>
      </w:r>
      <w:r w:rsidR="00D00E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классов </w:t>
      </w: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E54594" w:rsidP="00E5459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Саранск 2023</w:t>
      </w: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‌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>
      <w:pPr>
        <w:rPr>
          <w:rFonts w:ascii="Times New Roman" w:hAnsi="Times New Roman" w:cs="Times New Roman"/>
          <w:sz w:val="20"/>
          <w:szCs w:val="20"/>
          <w:lang w:val="ru-RU"/>
        </w:rPr>
        <w:sectPr w:rsidR="00C1032C" w:rsidRPr="005A193E">
          <w:pgSz w:w="11906" w:h="16383"/>
          <w:pgMar w:top="1134" w:right="850" w:bottom="1134" w:left="1701" w:header="720" w:footer="720" w:gutter="0"/>
          <w:cols w:space="720"/>
        </w:sect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10222896"/>
      <w:bookmarkEnd w:id="0"/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постглобализации</w:t>
      </w:r>
      <w:proofErr w:type="spellEnd"/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уровне среднего общего образования</w:t>
      </w: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  <w:sectPr w:rsidR="00C1032C" w:rsidRPr="005A193E">
          <w:pgSz w:w="11906" w:h="16383"/>
          <w:pgMar w:top="1134" w:right="850" w:bottom="1134" w:left="1701" w:header="720" w:footer="720" w:gutter="0"/>
          <w:cols w:space="720"/>
        </w:sectPr>
      </w:pP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‌</w:t>
      </w:r>
      <w:bookmarkStart w:id="2" w:name="8faf8ddd-24a7-45b8-a65c-969c57052640"/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</w:t>
      </w:r>
      <w:bookmarkEnd w:id="2"/>
      <w:r w:rsidR="008978F8"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10222897"/>
      <w:bookmarkEnd w:id="1"/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умения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Внешность и характеристика человека, литературного персонажа.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Проблемы экологии. Защита окружающей среды. Стихийные бедствия.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Условия проживания в городской/сельской местности.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Проблемы современной цивилизации.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Говорение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lastRenderedPageBreak/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Объём диалога – до 10 реплик со стороны каждого собеседника.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повествование/сообщение;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рассуждение.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устное представление (презентация) результатов выполненной проектной работы.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монологического высказывания – до 16 фраз.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Аудирование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Время звучания текста/текстов для аудирования – до 3 минут.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Смысловое чтение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</w:t>
      </w: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lastRenderedPageBreak/>
        <w:t xml:space="preserve">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текста/текстов для чтения – 700–800 слов.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Письменная речь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резюме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CV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Перевод как особый вид речевой деятельности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Предпереводческий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Сопоставительный анализ оригинала и перевода и объективная оценка качества перевода.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Языковые знания и навыки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Фонетическая сторона речи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текста для чтения вслух – до 160 слов.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Орфография и пунктуация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Правильное написание изученных слов.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Лексическая сторона речи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способы словообразования: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а) аффиксация: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глаголов при помощи префиксов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dis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mis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суффикса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ise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ize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имён существительных при помощи префиксов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im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il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ance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ence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ism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ist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ity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ment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ness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sion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tion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ship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имён прилагательных при помощи префиксов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im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il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inter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post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super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able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ible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ful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ian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ic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ical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ish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ive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less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ly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ous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наречий при помощи префиксов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im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il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суффикса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ly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числительных при помощи суффиксов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teen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б) словосложение: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 существительных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football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</w:rPr>
        <w:t>blackboard</w:t>
      </w: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 существительных с предлогом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father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law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blue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eyed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eight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legged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well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behaved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nice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looking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в) конверсия: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неопределённых форм глаголов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torun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arun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имён прилагательных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richpeople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therich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глаголов от имён существительных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ahand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tohand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глаголов от имён прилагательных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tocool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на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excited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exciting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Грамматическая сторона речи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Wemovedtoanewhouselastyear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начальным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начальным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tobe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Предложения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глагольнымиконструкциями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содержащимиглаголы-связки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to be, to look, to seem, to feel (He looks/seems/feels happy.).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Предложенияcосложнымдополнением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– Complex Object (I want you to help me. I saw her cross/crossing the road. I want to have my hair cut.)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союзами и союзными словами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what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how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союзными словами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whoever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whatever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however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whenever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предложения с глаголами в изъявительном наклонении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 глаголами в сослагательном наклонении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ConditionalII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ConditionalIII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Инверсия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hardly (ever) … when, no sooner … that, if only …; в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условныхпредложениях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(If) … should … do.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Всетипывопросительныхпредложений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общий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специальный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альтернативный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разделительныйвопросы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в Present/Past/Future Simple Tense; Present/Past/Future Continuous Tense; Present/Past Perfect Tense; Present Perfect Continuous Tense).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Модальные глаголы в косвенной речи в настоящем и прошедшем времени.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Предложения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as … as, not so … as; both … and …, either … or, neither … nor.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Iwish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…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Конструкции с глаголами на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tolove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hatedoingsmth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c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глаголами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to stop, to remember, to forget (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разница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значении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to stop doing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и to stop to do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It takes me … to do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1032C" w:rsidRPr="009C70E8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usedto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 +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инфинитив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глагола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/get used to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; be/get used to doing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>Конструкции</w:t>
      </w:r>
      <w:proofErr w:type="spellEnd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I prefer, I’d prefer, I’d rather prefer, </w:t>
      </w:r>
      <w:proofErr w:type="spellStart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>выражающихпредпочтение</w:t>
      </w:r>
      <w:proofErr w:type="spellEnd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а </w:t>
      </w:r>
      <w:proofErr w:type="spellStart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>такжеконструкций</w:t>
      </w:r>
      <w:proofErr w:type="spellEnd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I’d rather, You’d better.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Подлежащее, выраженное собирательным существительным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police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и его согласование со сказуемым.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видо-временных</w:t>
      </w:r>
      <w:proofErr w:type="spellEnd"/>
      <w:proofErr w:type="gram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формах действительного залога в изъявительном наклонении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FutureSimpleTense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FutureContinuousTense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PastPerfectTense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PresentPerfectContinuousTense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наиболее употребительных формах страдательного залога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PastSimplePassive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PresentPerfectPassive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to be going to,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формы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Future Simple Tense и Present Continuous Tense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длявыражениябудущегодействия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Модальныеглаголы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ихэквиваленты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(can/be able to, could, must/have to, may, might, should, shall, would, will, need, ought to).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Неличныеформыглагола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инфинитив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герундий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причастие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(Participle I и Participle II);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причастия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функцииопределения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(Participle I – a playing child, Participle II – a written text).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Определённый, неопределённый и нулевой артикли.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Притяжательный падеж имён существительных.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выражающиеколичество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(many/much, little/a little; few/a few; a lot of).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none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производные последнего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nobody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nothing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etc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Количественные и порядковые числительные.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Социокультурные знания и умения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Компенсаторные умения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C1032C" w:rsidP="009C70E8">
      <w:pPr>
        <w:rPr>
          <w:rFonts w:ascii="Times New Roman" w:hAnsi="Times New Roman" w:cs="Times New Roman"/>
          <w:sz w:val="20"/>
          <w:szCs w:val="20"/>
          <w:lang w:val="ru-RU"/>
        </w:rPr>
        <w:sectPr w:rsidR="00C1032C" w:rsidRPr="005A193E">
          <w:pgSz w:w="11906" w:h="16383"/>
          <w:pgMar w:top="1134" w:right="850" w:bottom="1134" w:left="1701" w:header="720" w:footer="720" w:gutter="0"/>
          <w:cols w:space="720"/>
        </w:sect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10222898"/>
      <w:bookmarkEnd w:id="3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АНГЛИЙСКОМУ ЯЗЫКУ НА УРОВНЕ СРЕДНЕГООБЩЕГО ОБРАЗОВАНИЯ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>ЛИЧНОСТНЫЕ РЕЗУЛЬТАТЫ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гуманитарной и волонтёрской деятельности.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 ценностей российского народа;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нравственного сознания, этического поведения;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3"/>
          <w:sz w:val="20"/>
          <w:szCs w:val="20"/>
          <w:lang w:val="ru-RU"/>
        </w:rPr>
        <w:t>осознание личного вклада в построение устойчивого будущего;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труду, осознание ценности мастерства, трудолюбие;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опыта деятельности экологической направленности.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</w:t>
      </w:r>
      <w:proofErr w:type="gramStart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цели деятельности, задавать параметры и критерии их достижения;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вносить коррективы в деятельность, оценивать соответствие </w:t>
      </w: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результатов целям, оценивать риски последствий деятельности; 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1032C" w:rsidRPr="005A193E" w:rsidRDefault="009C70E8" w:rsidP="009C70E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креативное мышление при решении жизненных проблем.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Базовыеисследовательскиедействия</w:t>
      </w:r>
      <w:proofErr w:type="spellEnd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научной лингвистической терминологией, ключевыми понятиями и методами;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интегрировать знания из разных предметных областей; </w:t>
      </w:r>
    </w:p>
    <w:p w:rsidR="00C1032C" w:rsidRPr="005A193E" w:rsidRDefault="009C70E8" w:rsidP="009C70E8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Работа</w:t>
      </w:r>
      <w:proofErr w:type="spellEnd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 </w:t>
      </w: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информацией</w:t>
      </w:r>
      <w:proofErr w:type="spellEnd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C1032C" w:rsidRPr="005A193E" w:rsidRDefault="009C70E8" w:rsidP="009C70E8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032C" w:rsidRPr="005A193E" w:rsidRDefault="009C70E8" w:rsidP="009C70E8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C1032C" w:rsidRPr="005A193E" w:rsidRDefault="009C70E8" w:rsidP="009C70E8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оценивать достоверность информации, её соответствие морально-этическим нормам; </w:t>
      </w:r>
    </w:p>
    <w:p w:rsidR="00C1032C" w:rsidRPr="005A193E" w:rsidRDefault="009C70E8" w:rsidP="009C70E8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032C" w:rsidRPr="005A193E" w:rsidRDefault="009C70E8" w:rsidP="009C70E8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C1032C" w:rsidRPr="005A193E" w:rsidRDefault="009C70E8" w:rsidP="009C70E8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коммуникации во всех сферах жизни;</w:t>
      </w:r>
    </w:p>
    <w:p w:rsidR="00C1032C" w:rsidRPr="005A193E" w:rsidRDefault="009C70E8" w:rsidP="009C70E8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1032C" w:rsidRPr="005A193E" w:rsidRDefault="009C70E8" w:rsidP="009C70E8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C1032C" w:rsidRPr="005A193E" w:rsidRDefault="009C70E8" w:rsidP="009C70E8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развёрнуто и логично излагать свою точку зрения с использованием языковых средств.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Регулятивныеуниверсальныеучебныедействия</w:t>
      </w:r>
      <w:proofErr w:type="spellEnd"/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Самоорганизация</w:t>
      </w:r>
      <w:proofErr w:type="spellEnd"/>
    </w:p>
    <w:p w:rsidR="00C1032C" w:rsidRPr="005A193E" w:rsidRDefault="009C70E8" w:rsidP="009C70E8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1032C" w:rsidRPr="005A193E" w:rsidRDefault="009C70E8" w:rsidP="009C70E8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032C" w:rsidRPr="005A193E" w:rsidRDefault="009C70E8" w:rsidP="009C70E8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даватьоценкуновымситуациям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032C" w:rsidRPr="005A193E" w:rsidRDefault="009C70E8" w:rsidP="009C70E8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:rsidR="00C1032C" w:rsidRPr="005A193E" w:rsidRDefault="009C70E8" w:rsidP="009C70E8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оцениватьприобретённыйопыт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032C" w:rsidRPr="005A193E" w:rsidRDefault="009C70E8" w:rsidP="009C70E8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</w:t>
      </w:r>
      <w:proofErr w:type="spellEnd"/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даватьоценкуновымситуациям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риски и своевременно принимать решения по их снижению;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себя, понимая свои недостатки и достоинства;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и право других на ошибку;</w:t>
      </w:r>
    </w:p>
    <w:p w:rsidR="00C1032C" w:rsidRPr="005A193E" w:rsidRDefault="009C70E8" w:rsidP="009C70E8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человека;</w:t>
      </w: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>Совместнаядеятельность</w:t>
      </w:r>
      <w:proofErr w:type="spellEnd"/>
    </w:p>
    <w:p w:rsidR="00C1032C" w:rsidRPr="005A193E" w:rsidRDefault="009C70E8" w:rsidP="009C70E8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работы;</w:t>
      </w:r>
    </w:p>
    <w:p w:rsidR="00C1032C" w:rsidRPr="005A193E" w:rsidRDefault="009C70E8" w:rsidP="009C70E8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1032C" w:rsidRPr="005A193E" w:rsidRDefault="009C70E8" w:rsidP="009C70E8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1032C" w:rsidRPr="005A193E" w:rsidRDefault="009C70E8" w:rsidP="009C70E8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032C" w:rsidRPr="005A193E" w:rsidRDefault="009C70E8" w:rsidP="009C70E8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C1032C" w:rsidRPr="005A193E" w:rsidRDefault="00C1032C" w:rsidP="009C70E8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</w:t>
      </w:r>
      <w:r w:rsidRPr="005A193E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10 класса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научится: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владеть основными видами речевой деятельности: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говорение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аудирование: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i/>
          <w:color w:val="000000"/>
          <w:spacing w:val="1"/>
          <w:sz w:val="20"/>
          <w:szCs w:val="20"/>
          <w:lang w:val="ru-RU"/>
        </w:rPr>
        <w:t xml:space="preserve">письменная речь: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</w:rPr>
        <w:t>CV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владеть фонетическими навыками: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владеть орфографическими навыками: правильно писать изученные слова;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dis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mis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re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over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under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 и суффиксов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ise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ize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; имена существительные при помощи префиксов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un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im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 и суффиксов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ance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ence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er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/-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ist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ity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ment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ness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sion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tion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ship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; имена прилагательные при помощи префиксов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un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im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inter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non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 и суффиксов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able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/-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ible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al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ed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ese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ful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ian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/-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ish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ive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less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ly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ous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; наречия при помощи префиксов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un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-,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-/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im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-, и суффикса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ly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; числительные при помощи суффиксов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teen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ty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, -</w:t>
      </w:r>
      <w:proofErr w:type="spellStart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th</w:t>
      </w:r>
      <w:proofErr w:type="spellEnd"/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football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bluebell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сложные существительные путём соединения основ существительных с предлогом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father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law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ed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blue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eyed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eight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legged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); сложные прилагательные путём соединения наречия с основой причастия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II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well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behaved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nice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looking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с использованием конверсии (образование имён существительных от неопределённых форм глаголов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torun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arun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имён существительных от прилагательных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richpeople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therich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глаголов от имён существительных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ahand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tohand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 глаголов от имён прилагательных (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cool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</w:rPr>
        <w:t>tocool</w:t>
      </w:r>
      <w:r w:rsidRPr="005A193E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имена прилагательные на 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excited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exciting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начальным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начальным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tobe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глагольными конструкциями, содержащими глаголы-связки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tobe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tolook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toseem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tofeel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 сложным дополнением –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ComplexObject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союзами и союзными словами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what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how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союзными словами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whoever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whatever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however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whenever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предложения с глаголами в изъявительном наклонении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 глаголами в сослагательном наклонении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ConditionalII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ConditionalIII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инверсию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hardly (ever) …when, no sooner … that, if only …; в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условныхпредложениях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(If) … should do;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всетипывопросительныхпредложений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общий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специальный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альтернативный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разделительныйвопросы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в Present/Past/Future Simple Tense; Present/Past Continuous Tense; Present/Past Perfect Tense; Present Perfect Continuous Tense);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модальные глаголы в косвенной речи в настоящем и прошедшем времени;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предложения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as … as, not so … as; both … and …, either … or, neither … nor;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Iwish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конструкции с глаголами на -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tolove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hatedoingsmth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c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глаголами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to stop, to remember, to forget (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разница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значении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to stop doing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и to stop to do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It takes me … to do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032C" w:rsidRPr="009C70E8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usedto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 +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инфинитив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глагола</w:t>
      </w:r>
      <w:r w:rsidRPr="009C70E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be/get used to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; be/get used to doing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smth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I prefer, I’d prefer, I’d rather prefer,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выражающиепредпочтение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такжеконструкции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I’d rather, You’d better;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подлежащее, выраженное собирательным существительным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police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и его согласование со сказуемым;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видо-временных</w:t>
      </w:r>
      <w:proofErr w:type="spellEnd"/>
      <w:proofErr w:type="gram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формах действительного залога в изъявительном наклонении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FutureSimpleTense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FutureContinuousTense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PastPerfectTense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PresentPerfectContinuousTense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PastTense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наиболее употребительных формах страдательного залога (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PastSimplePassive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r w:rsidRPr="005A193E">
        <w:rPr>
          <w:rFonts w:ascii="Times New Roman" w:hAnsi="Times New Roman" w:cs="Times New Roman"/>
          <w:color w:val="000000"/>
          <w:sz w:val="20"/>
          <w:szCs w:val="20"/>
        </w:rPr>
        <w:t>PresentPerfectPassive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>конструкция</w:t>
      </w:r>
      <w:proofErr w:type="spellEnd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to be going to, </w:t>
      </w:r>
      <w:proofErr w:type="spellStart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>формы</w:t>
      </w:r>
      <w:proofErr w:type="spellEnd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Future Simple Tense и Present Continuous Tense </w:t>
      </w:r>
      <w:proofErr w:type="spellStart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>длявыражениябудущегодействия</w:t>
      </w:r>
      <w:proofErr w:type="spellEnd"/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модальныеглаголы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ихэквиваленты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(can/be able to, could, must/have to, may, might, should, shall, would, will, need, ought to);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неличныеформыглагола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инфинитив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герундий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причастие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(Participle I и Participle II);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причастия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функцииопределения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(Participle I – a playing child, Participle II – a written text);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определённый, неопределённый и нулевой артикли;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притяжательный падеж имён существительных;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A193E">
        <w:rPr>
          <w:rFonts w:ascii="Times New Roman" w:hAnsi="Times New Roman" w:cs="Times New Roman"/>
          <w:color w:val="000000"/>
          <w:sz w:val="20"/>
          <w:szCs w:val="20"/>
        </w:rPr>
        <w:t>выражающиеколичество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</w:rPr>
        <w:t xml:space="preserve"> (many/much, little/a little; few/a few; a lot of);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</w:rPr>
        <w:t>none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</w:rPr>
        <w:t>no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и производные последнего (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</w:rPr>
        <w:t>nobody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</w:rPr>
        <w:t>nothing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, 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</w:rPr>
        <w:t>etc</w:t>
      </w:r>
      <w:r w:rsidRPr="005A193E">
        <w:rPr>
          <w:rFonts w:ascii="Times New Roman" w:hAnsi="Times New Roman" w:cs="Times New Roman"/>
          <w:color w:val="000000"/>
          <w:spacing w:val="1"/>
          <w:sz w:val="20"/>
          <w:szCs w:val="20"/>
          <w:lang w:val="ru-RU"/>
        </w:rPr>
        <w:t>.);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количественные и порядковые числительные;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5) владеть социокультурными знаниями и умениями: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иной культуре;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нормы вежливости в межкультурном общении;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C1032C" w:rsidRPr="005A193E" w:rsidRDefault="009C70E8" w:rsidP="009C70E8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5A193E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C1032C" w:rsidRPr="005A193E" w:rsidRDefault="00C1032C">
      <w:pPr>
        <w:rPr>
          <w:rFonts w:ascii="Times New Roman" w:hAnsi="Times New Roman" w:cs="Times New Roman"/>
          <w:sz w:val="20"/>
          <w:szCs w:val="20"/>
          <w:lang w:val="ru-RU"/>
        </w:rPr>
        <w:sectPr w:rsidR="00C1032C" w:rsidRPr="005A193E">
          <w:pgSz w:w="11906" w:h="16383"/>
          <w:pgMar w:top="1134" w:right="850" w:bottom="1134" w:left="1701" w:header="720" w:footer="720" w:gutter="0"/>
          <w:cols w:space="720"/>
        </w:sectPr>
      </w:pPr>
    </w:p>
    <w:p w:rsidR="00C1032C" w:rsidRPr="005A193E" w:rsidRDefault="009C70E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5" w:name="block-10222899"/>
      <w:bookmarkEnd w:id="4"/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ТЕМАТИЧЕСКОЕ ПЛАНИРОВАНИЕ </w:t>
      </w:r>
    </w:p>
    <w:p w:rsidR="00C1032C" w:rsidRPr="005A193E" w:rsidRDefault="009C70E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2086"/>
        <w:gridCol w:w="2257"/>
        <w:gridCol w:w="3969"/>
      </w:tblGrid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594" w:rsidRPr="005A193E" w:rsidRDefault="00E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594" w:rsidRPr="005A193E" w:rsidRDefault="00E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594" w:rsidRPr="005A193E" w:rsidRDefault="00E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Конфликтныеситуации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ихпредупреждение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Отказотвредныхпривычек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обязанностистаршеклассника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Рольиностранногоязыка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планахнабудущее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дружба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Покупки: одежда, обувь, продукты питания.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Карманныеденьги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Молодежнаямода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Туризм. Виды отдыха. Путешествия по России и 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зарубежным странам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Проблемысовременнойцивилизации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28730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E54594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54594" w:rsidRPr="005A193E" w:rsidTr="00E5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54594" w:rsidRPr="005A193E" w:rsidRDefault="00E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0F0D" w:rsidRPr="005A193E" w:rsidRDefault="00740F0D" w:rsidP="00A6369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block-10222900"/>
      <w:bookmarkEnd w:id="5"/>
    </w:p>
    <w:p w:rsidR="00740F0D" w:rsidRPr="005A193E" w:rsidRDefault="00740F0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C1032C" w:rsidRPr="005A193E" w:rsidRDefault="009C70E8" w:rsidP="00A636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3882"/>
        <w:gridCol w:w="764"/>
        <w:gridCol w:w="1998"/>
        <w:gridCol w:w="4248"/>
        <w:gridCol w:w="1294"/>
        <w:gridCol w:w="1277"/>
      </w:tblGrid>
      <w:tr w:rsidR="00D40CA8" w:rsidRPr="005A193E" w:rsidTr="005A193E">
        <w:trPr>
          <w:trHeight w:val="768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tcMar>
              <w:top w:w="50" w:type="dxa"/>
              <w:left w:w="100" w:type="dxa"/>
            </w:tcMar>
            <w:vAlign w:val="center"/>
          </w:tcPr>
          <w:p w:rsidR="00D40CA8" w:rsidRPr="005A193E" w:rsidRDefault="00D40CA8" w:rsidP="00D630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2404" w:type="dxa"/>
            <w:vMerge w:val="restart"/>
            <w:vAlign w:val="center"/>
          </w:tcPr>
          <w:p w:rsidR="00D40CA8" w:rsidRPr="005A193E" w:rsidRDefault="00D40CA8" w:rsidP="00D630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D40CA8" w:rsidRPr="005A193E" w:rsidRDefault="00D40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D40CA8" w:rsidRPr="005A193E" w:rsidRDefault="00D40CA8" w:rsidP="00D630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Датаизучения</w:t>
            </w:r>
            <w:proofErr w:type="spellEnd"/>
          </w:p>
        </w:tc>
      </w:tr>
      <w:tr w:rsidR="00D40CA8" w:rsidRPr="005A193E" w:rsidTr="00D40CA8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CA8" w:rsidRPr="005A193E" w:rsidRDefault="00D40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CA8" w:rsidRPr="005A193E" w:rsidRDefault="00D40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tcMar>
              <w:top w:w="50" w:type="dxa"/>
              <w:left w:w="100" w:type="dxa"/>
            </w:tcMar>
            <w:vAlign w:val="center"/>
          </w:tcPr>
          <w:p w:rsidR="00D40CA8" w:rsidRPr="005A193E" w:rsidRDefault="00D40CA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40CA8" w:rsidRPr="005A193E" w:rsidRDefault="005A19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Планируемая</w:t>
            </w:r>
          </w:p>
        </w:tc>
        <w:tc>
          <w:tcPr>
            <w:tcW w:w="1159" w:type="dxa"/>
          </w:tcPr>
          <w:p w:rsidR="00D40CA8" w:rsidRPr="005A193E" w:rsidRDefault="005A19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Фактическая</w:t>
            </w: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Семейныйотдых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Повседневнаяжизньсемьи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Межличностныеотношения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Конфликтныеситуации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Межличностныеотношения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Конфликтныеситуации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Характеристикалитературногоперсонажа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Внешностьчеловека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Приемыописания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Описание литературного персонажа/персонажа фильма.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Обзорпроизведения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Внешностьчеловека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Чертылица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жизничеловека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жизни. Правильное питание.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Отказотвредныхпривычек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жизни. Секреты долголетия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Здоровыйобразжизни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Самочувствие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врачу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29.09.2023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Самочувтствие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Культурапитания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Самочувтствие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Культурапитания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Режимтруда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Переписка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зарубежнымисверстниками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Школьныепраздники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Школьноеобразование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обязанностистаршеклассника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профессии в России и мире.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Основныенаправления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профессии в России и 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мире.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Основныенаправления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Видытрудоустройства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Квалификационныенавык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Подработкадляшкольника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Досугмолодёжи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Видыразвлечений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27.10.2023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Досугмолодёжи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Досуг молодёжи. Театр. Шоу-программы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Досуг молодёжи. Театр. Шоу-программы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Досугмолодёжи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Телевидение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Досугмолодёжи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Досугмолодёжи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Компьютерныеигры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Досугмолодёжи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Досуг молодежи.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Молодёжнаямода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30.11.2023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одежда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продуктыпитания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Карманныеденьги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Деловаяпереписка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Основныеособенности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Деловаяэтика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Неофициальное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официальноеобщение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Неофициальное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официальноеобщение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Деловаяпереписка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Письмо-резюме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Деловаяпереписка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Письмо-резюме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Деловаяпереписка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Письмо-рекомендация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Созданиепрезентации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Созданиепрезентации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Созданиепрезентации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Созданиепрезентации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Созданиепрезентации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Созданиепрезентации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Этическиенормыделовогоповедения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Этическиенормы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29.12.2023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Публичноевыступление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Анализ контрольных 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Путешествия. Использование разных видов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траспорта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Туризм. Достоинства и недостатки различных видов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траспорта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Путешествия по зарубежным странам. Особенности национальных видов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траспорта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гостинице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Прошлое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жизничеловека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Путешествия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жизничеловека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Природныересурсы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Источникиэнергии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Природныересурсы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Источникиэнергии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31.01.2024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Знаменитыеприродныезаповедникимира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Экотуризм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зеленого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Стихийныебедствия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Стихийныебедствия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Защитаисчезающихвидовживотных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Защитаисчезающихвидовживотных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Окружающаясреда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Воздействиечеловека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Окружающаясреда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Воздействиечеловека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ПриродныезаповедникиРоссии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Природныекатастрофы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окружающей среды. Современные подходы.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Энергетическаяэффективность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Современныенаучныедостижения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29.02.2024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Использованиесовременныхсредствсвязи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Современныеэлектронныеустройства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Планшет и смартфон (для обучения и досуга)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Социальныесети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Негативныепоследствиятехническогопрогресса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Современное общество. Закон и порядок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Однополярныймир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22.03.2024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Глобальныепроблемысовременности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Проблемадуховности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Общечеловеческиеценности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и контроль по теме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Страна изучаемого языка. Крупные достопримечательности.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Спортивныеобъекты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Страна изучаемого языка. Национальный обычаи.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Страна изучаемого языка. Национальный обычаи.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Фестивали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Роднаястрана</w:t>
            </w:r>
            <w:proofErr w:type="spellEnd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Национальныемузеи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Крупные города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24.04.2024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страна/страна изучаемого языка.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Географическоеположение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D63067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страна/страна изучаемого языка.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Географическоеположение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страна/страна изучаемого языка. </w:t>
            </w: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Системаобразования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Страницыистории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Страницыистории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(государственные деятели, ученые, писатели, поэты, художники, 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D63067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.05.2024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Обобщениепотеме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5A193E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  <w:r w:rsidR="007059BB"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  <w:r w:rsid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Анализ контрольных работ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</w:tcPr>
          <w:p w:rsidR="007059BB" w:rsidRPr="005A193E" w:rsidRDefault="00287309" w:rsidP="00C7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>
              <w:r w:rsidR="007059BB" w:rsidRPr="005A19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5A193E" w:rsidP="00C75D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  <w:r w:rsidR="007059BB"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.05.2024 </w:t>
            </w:r>
          </w:p>
        </w:tc>
        <w:tc>
          <w:tcPr>
            <w:tcW w:w="1159" w:type="dxa"/>
          </w:tcPr>
          <w:p w:rsidR="007059BB" w:rsidRPr="005A193E" w:rsidRDefault="007059BB" w:rsidP="00C7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9BB" w:rsidRPr="005A193E" w:rsidTr="007059BB">
        <w:trPr>
          <w:trHeight w:val="144"/>
          <w:tblCellSpacing w:w="20" w:type="nil"/>
        </w:trPr>
        <w:tc>
          <w:tcPr>
            <w:tcW w:w="5553" w:type="dxa"/>
            <w:gridSpan w:val="2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59BB" w:rsidRPr="005A193E" w:rsidRDefault="0070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59BB" w:rsidRPr="005A193E" w:rsidRDefault="0070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8F8" w:rsidRPr="005A193E" w:rsidRDefault="008978F8">
      <w:pPr>
        <w:rPr>
          <w:rFonts w:ascii="Times New Roman" w:hAnsi="Times New Roman" w:cs="Times New Roman"/>
          <w:sz w:val="20"/>
          <w:szCs w:val="20"/>
        </w:rPr>
      </w:pPr>
    </w:p>
    <w:p w:rsidR="00C1032C" w:rsidRPr="005A193E" w:rsidRDefault="00C1032C">
      <w:pPr>
        <w:rPr>
          <w:rFonts w:ascii="Times New Roman" w:hAnsi="Times New Roman" w:cs="Times New Roman"/>
          <w:sz w:val="20"/>
          <w:szCs w:val="20"/>
        </w:rPr>
        <w:sectPr w:rsidR="00C1032C" w:rsidRPr="005A1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32C" w:rsidRPr="005A193E" w:rsidRDefault="009C70E8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10222901"/>
      <w:bookmarkEnd w:id="6"/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C1032C" w:rsidRPr="005A193E" w:rsidRDefault="009C70E8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C1032C" w:rsidRPr="005A193E" w:rsidRDefault="009C70E8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66913678-a58f-45ae-bbe8-a7658dcd6942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Английский язык, 1</w:t>
      </w:r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класс/ Баранова </w:t>
      </w:r>
      <w:bookmarkStart w:id="9" w:name="_Hlk145620040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К.М.</w:t>
      </w:r>
      <w:bookmarkEnd w:id="9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Дули Д., Копылова </w:t>
      </w:r>
      <w:bookmarkStart w:id="10" w:name="_Hlk145620146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В.В. </w:t>
      </w:r>
      <w:bookmarkEnd w:id="10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другие, Акционерное общество «Издательство «Просвещение»</w:t>
      </w:r>
      <w:bookmarkEnd w:id="8"/>
    </w:p>
    <w:p w:rsidR="00C1032C" w:rsidRPr="005A193E" w:rsidRDefault="00C1032C" w:rsidP="008978F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C1032C" w:rsidRPr="005A193E" w:rsidRDefault="009C70E8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2d307617-3e61-4124-a2ea-31cf4de6f2e7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Английский язык Баранова</w:t>
      </w:r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К.М.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Дули Д,  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Копылова</w:t>
      </w:r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В.В. и </w:t>
      </w:r>
      <w:proofErr w:type="spellStart"/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другие</w:t>
      </w:r>
      <w:proofErr w:type="gramStart"/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А</w:t>
      </w:r>
      <w:proofErr w:type="gram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кционерное</w:t>
      </w:r>
      <w:proofErr w:type="spellEnd"/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общество </w:t>
      </w:r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Издательство Просвещение</w:t>
      </w:r>
      <w:bookmarkEnd w:id="11"/>
      <w:r w:rsidR="008978F8" w:rsidRPr="005A193E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</w:p>
    <w:p w:rsidR="00C1032C" w:rsidRPr="005A193E" w:rsidRDefault="00C1032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C1032C" w:rsidRPr="005A193E" w:rsidRDefault="009C70E8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5A193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C1032C" w:rsidRPr="005A193E" w:rsidRDefault="009C70E8" w:rsidP="008978F8">
      <w:pPr>
        <w:spacing w:after="0" w:line="480" w:lineRule="auto"/>
        <w:ind w:left="120"/>
        <w:rPr>
          <w:sz w:val="20"/>
          <w:szCs w:val="20"/>
          <w:lang w:val="ru-RU"/>
        </w:rPr>
        <w:sectPr w:rsidR="00C1032C" w:rsidRPr="005A193E">
          <w:pgSz w:w="11906" w:h="16383"/>
          <w:pgMar w:top="1134" w:right="850" w:bottom="1134" w:left="1701" w:header="720" w:footer="720" w:gutter="0"/>
          <w:cols w:space="720"/>
        </w:sectPr>
      </w:pPr>
      <w:bookmarkStart w:id="12" w:name="54917730-65e4-4b81-9cde-90e49dde1501"/>
      <w:r w:rsidRPr="005A193E">
        <w:rPr>
          <w:rFonts w:ascii="Times New Roman" w:hAnsi="Times New Roman"/>
          <w:color w:val="000000"/>
          <w:sz w:val="20"/>
          <w:szCs w:val="20"/>
        </w:rPr>
        <w:t>https</w:t>
      </w:r>
      <w:r w:rsidRPr="005A193E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5A193E">
        <w:rPr>
          <w:rFonts w:ascii="Times New Roman" w:hAnsi="Times New Roman"/>
          <w:color w:val="000000"/>
          <w:sz w:val="20"/>
          <w:szCs w:val="20"/>
        </w:rPr>
        <w:t>resh</w:t>
      </w:r>
      <w:proofErr w:type="spellEnd"/>
      <w:r w:rsidRPr="005A193E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5A193E">
        <w:rPr>
          <w:rFonts w:ascii="Times New Roman" w:hAnsi="Times New Roman"/>
          <w:color w:val="000000"/>
          <w:sz w:val="20"/>
          <w:szCs w:val="20"/>
        </w:rPr>
        <w:t>edu</w:t>
      </w:r>
      <w:proofErr w:type="spellEnd"/>
      <w:r w:rsidRPr="005A193E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5A193E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5A193E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5A193E">
        <w:rPr>
          <w:rFonts w:ascii="Times New Roman" w:hAnsi="Times New Roman"/>
          <w:color w:val="000000"/>
          <w:sz w:val="20"/>
          <w:szCs w:val="20"/>
        </w:rPr>
        <w:t>subject</w:t>
      </w:r>
      <w:r w:rsidRPr="005A193E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12"/>
    </w:p>
    <w:bookmarkEnd w:id="7"/>
    <w:p w:rsidR="00BF350D" w:rsidRPr="00A6369C" w:rsidRDefault="00BF350D">
      <w:pPr>
        <w:rPr>
          <w:lang w:val="ru-RU"/>
        </w:rPr>
      </w:pPr>
    </w:p>
    <w:sectPr w:rsidR="00BF350D" w:rsidRPr="00A6369C" w:rsidSect="008567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4EF3"/>
    <w:multiLevelType w:val="multilevel"/>
    <w:tmpl w:val="22AC7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07FAF"/>
    <w:multiLevelType w:val="multilevel"/>
    <w:tmpl w:val="3FD42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82D7B"/>
    <w:multiLevelType w:val="multilevel"/>
    <w:tmpl w:val="E8582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DA75A6"/>
    <w:multiLevelType w:val="multilevel"/>
    <w:tmpl w:val="51C09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71A06"/>
    <w:multiLevelType w:val="multilevel"/>
    <w:tmpl w:val="36468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C306D"/>
    <w:multiLevelType w:val="multilevel"/>
    <w:tmpl w:val="E7D6A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9108F"/>
    <w:multiLevelType w:val="multilevel"/>
    <w:tmpl w:val="FD4E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1032C"/>
    <w:rsid w:val="001F14A7"/>
    <w:rsid w:val="00287309"/>
    <w:rsid w:val="004A49A7"/>
    <w:rsid w:val="005A193E"/>
    <w:rsid w:val="006A593A"/>
    <w:rsid w:val="007059BB"/>
    <w:rsid w:val="00740F0D"/>
    <w:rsid w:val="00847057"/>
    <w:rsid w:val="00856714"/>
    <w:rsid w:val="00885AA7"/>
    <w:rsid w:val="008978F8"/>
    <w:rsid w:val="009C70E8"/>
    <w:rsid w:val="00A6369C"/>
    <w:rsid w:val="00BF350D"/>
    <w:rsid w:val="00C1032C"/>
    <w:rsid w:val="00C75D94"/>
    <w:rsid w:val="00C861F9"/>
    <w:rsid w:val="00D00E7C"/>
    <w:rsid w:val="00D40CA8"/>
    <w:rsid w:val="00D63067"/>
    <w:rsid w:val="00E5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C75D9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67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12198</Words>
  <Characters>69532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Белоусов</dc:creator>
  <cp:lastModifiedBy>53</cp:lastModifiedBy>
  <cp:revision>3</cp:revision>
  <dcterms:created xsi:type="dcterms:W3CDTF">2023-09-18T07:35:00Z</dcterms:created>
  <dcterms:modified xsi:type="dcterms:W3CDTF">2023-10-03T08:17:00Z</dcterms:modified>
</cp:coreProperties>
</file>