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C5" w:rsidRPr="00F04397" w:rsidRDefault="002E5FC5" w:rsidP="002E5FC5">
      <w:pPr>
        <w:jc w:val="center"/>
        <w:rPr>
          <w:b/>
          <w:caps/>
          <w:sz w:val="20"/>
          <w:szCs w:val="20"/>
        </w:rPr>
      </w:pPr>
      <w:r w:rsidRPr="00F04397">
        <w:rPr>
          <w:b/>
          <w:caps/>
          <w:sz w:val="20"/>
          <w:szCs w:val="20"/>
        </w:rPr>
        <w:t>РАБОЧАЯ ПРОГРАММА ПО ИНФОРМАТИКЕ</w:t>
      </w:r>
    </w:p>
    <w:p w:rsidR="002E5FC5" w:rsidRPr="00F04397" w:rsidRDefault="002E5FC5" w:rsidP="002E5FC5">
      <w:pPr>
        <w:jc w:val="center"/>
        <w:rPr>
          <w:b/>
          <w:caps/>
          <w:sz w:val="20"/>
          <w:szCs w:val="20"/>
        </w:rPr>
      </w:pPr>
      <w:r w:rsidRPr="00F04397">
        <w:rPr>
          <w:b/>
          <w:caps/>
          <w:sz w:val="20"/>
          <w:szCs w:val="20"/>
        </w:rPr>
        <w:t>1</w:t>
      </w:r>
      <w:r>
        <w:rPr>
          <w:b/>
          <w:caps/>
          <w:sz w:val="20"/>
          <w:szCs w:val="20"/>
        </w:rPr>
        <w:t>1</w:t>
      </w:r>
      <w:r w:rsidRPr="00F04397">
        <w:rPr>
          <w:b/>
          <w:caps/>
          <w:sz w:val="20"/>
          <w:szCs w:val="20"/>
        </w:rPr>
        <w:t xml:space="preserve"> КЛАСС</w:t>
      </w:r>
    </w:p>
    <w:p w:rsidR="002E5FC5" w:rsidRDefault="002E5FC5" w:rsidP="008E2A93">
      <w:pPr>
        <w:pStyle w:val="a3"/>
        <w:spacing w:after="0"/>
        <w:ind w:left="142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5FC5" w:rsidRPr="008E2A93" w:rsidRDefault="002E5FC5" w:rsidP="0081789B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2A93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8E2A93" w:rsidRPr="008E2A93" w:rsidRDefault="008E2A93" w:rsidP="008E2A93">
      <w:pPr>
        <w:jc w:val="both"/>
        <w:rPr>
          <w:color w:val="000000"/>
          <w:sz w:val="20"/>
          <w:szCs w:val="20"/>
        </w:rPr>
      </w:pPr>
      <w:r w:rsidRPr="008E2A93">
        <w:rPr>
          <w:color w:val="000000"/>
          <w:sz w:val="20"/>
          <w:szCs w:val="20"/>
        </w:rPr>
        <w:t xml:space="preserve">- </w:t>
      </w:r>
      <w:proofErr w:type="spellStart"/>
      <w:r w:rsidRPr="008E2A93">
        <w:rPr>
          <w:color w:val="000000"/>
          <w:sz w:val="20"/>
          <w:szCs w:val="20"/>
        </w:rPr>
        <w:t>сформированность</w:t>
      </w:r>
      <w:proofErr w:type="spellEnd"/>
      <w:r w:rsidRPr="008E2A93">
        <w:rPr>
          <w:color w:val="000000"/>
          <w:sz w:val="20"/>
          <w:szCs w:val="20"/>
        </w:rPr>
        <w:t xml:space="preserve"> представлений о роли информации и связанных с ней процессов в окружающем мире;</w:t>
      </w:r>
    </w:p>
    <w:p w:rsidR="002E5FC5" w:rsidRPr="008E2A93" w:rsidRDefault="008E2A93" w:rsidP="009B6A31">
      <w:pPr>
        <w:rPr>
          <w:sz w:val="20"/>
          <w:szCs w:val="20"/>
        </w:rPr>
      </w:pPr>
      <w:r w:rsidRPr="008E2A93">
        <w:rPr>
          <w:sz w:val="20"/>
          <w:szCs w:val="20"/>
        </w:rPr>
        <w:t>- владение навыками алгоритмического мышления и понимание необходимости формального описания алгоритмов;</w:t>
      </w:r>
    </w:p>
    <w:p w:rsidR="008E2A93" w:rsidRDefault="008E2A93" w:rsidP="009B6A31">
      <w:pPr>
        <w:rPr>
          <w:sz w:val="20"/>
          <w:szCs w:val="20"/>
        </w:rPr>
      </w:pPr>
      <w:r>
        <w:rPr>
          <w:sz w:val="20"/>
          <w:szCs w:val="20"/>
        </w:rPr>
        <w:t>- владение умением понимать программы, написанные на выбранном для изучения универсальном алгоритмическом языке высокого уровня; владение умением анализировать алгоритмы с использованием таблиц;</w:t>
      </w:r>
    </w:p>
    <w:p w:rsidR="008E2A93" w:rsidRDefault="008E2A93" w:rsidP="008E2A9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70ACC">
        <w:rPr>
          <w:sz w:val="20"/>
          <w:szCs w:val="20"/>
        </w:rPr>
        <w:t xml:space="preserve">владение стандартными приёмами </w:t>
      </w:r>
      <w:r w:rsidRPr="00370ACC">
        <w:rPr>
          <w:i/>
          <w:sz w:val="20"/>
          <w:szCs w:val="20"/>
        </w:rPr>
        <w:t>написания на алгоритмическом языке программы</w:t>
      </w:r>
      <w:r w:rsidRPr="00370ACC">
        <w:rPr>
          <w:sz w:val="20"/>
          <w:szCs w:val="20"/>
        </w:rPr>
        <w:t xml:space="preserve">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8E2A93" w:rsidRDefault="008E2A93" w:rsidP="009B6A3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представлений о </w:t>
      </w:r>
      <w:proofErr w:type="spellStart"/>
      <w:r>
        <w:rPr>
          <w:sz w:val="20"/>
          <w:szCs w:val="20"/>
        </w:rPr>
        <w:t>компьютерно-математических</w:t>
      </w:r>
      <w:proofErr w:type="spellEnd"/>
      <w:r>
        <w:rPr>
          <w:sz w:val="20"/>
          <w:szCs w:val="20"/>
        </w:rPr>
        <w:t xml:space="preserve"> моделях и необходимости анализа соответствия модели и моделируемого объекта (процесса);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представлений о способах хранения и простейшей обработке данных;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понятия о базах данных и средствах доступа к ним, умений работать с ними;</w:t>
      </w:r>
    </w:p>
    <w:p w:rsidR="000A0D99" w:rsidRDefault="000A0D99" w:rsidP="000A0D99">
      <w:pPr>
        <w:rPr>
          <w:sz w:val="20"/>
          <w:szCs w:val="20"/>
        </w:rPr>
      </w:pPr>
      <w:r>
        <w:rPr>
          <w:sz w:val="20"/>
          <w:szCs w:val="20"/>
        </w:rPr>
        <w:t>- владение компьютерными средствами представления и анализа данных;</w:t>
      </w:r>
    </w:p>
    <w:p w:rsidR="000A0D99" w:rsidRPr="00F04397" w:rsidRDefault="000A0D99" w:rsidP="000A0D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</w:t>
      </w:r>
      <w:r w:rsidRPr="00F04397">
        <w:rPr>
          <w:color w:val="000000"/>
          <w:sz w:val="20"/>
          <w:szCs w:val="20"/>
        </w:rPr>
        <w:t xml:space="preserve">понимания основ </w:t>
      </w:r>
      <w:r w:rsidRPr="00F04397">
        <w:rPr>
          <w:i/>
          <w:color w:val="000000"/>
          <w:sz w:val="20"/>
          <w:szCs w:val="20"/>
        </w:rPr>
        <w:t>правовых аспектов</w:t>
      </w:r>
      <w:r w:rsidRPr="00F04397">
        <w:rPr>
          <w:color w:val="000000"/>
          <w:sz w:val="20"/>
          <w:szCs w:val="20"/>
        </w:rPr>
        <w:t xml:space="preserve"> использования компьютерных</w:t>
      </w:r>
      <w:r w:rsidRPr="00F04397">
        <w:rPr>
          <w:sz w:val="20"/>
          <w:szCs w:val="20"/>
        </w:rPr>
        <w:t xml:space="preserve"> программ и работы в Интернете;</w:t>
      </w:r>
    </w:p>
    <w:p w:rsidR="000A0D99" w:rsidRDefault="000A0D99" w:rsidP="000A0D9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Pr="00F04397">
        <w:rPr>
          <w:color w:val="000000"/>
          <w:sz w:val="20"/>
          <w:szCs w:val="20"/>
        </w:rPr>
        <w:t xml:space="preserve">владение системой базовых знаний, отражающих </w:t>
      </w:r>
      <w:r w:rsidRPr="00F04397">
        <w:rPr>
          <w:i/>
          <w:color w:val="000000"/>
          <w:sz w:val="20"/>
          <w:szCs w:val="20"/>
        </w:rPr>
        <w:t>вклад информатики</w:t>
      </w:r>
      <w:r w:rsidRPr="00F04397">
        <w:rPr>
          <w:color w:val="000000"/>
          <w:sz w:val="20"/>
          <w:szCs w:val="20"/>
        </w:rPr>
        <w:t xml:space="preserve"> в формирование современной научной картины мира;</w:t>
      </w:r>
    </w:p>
    <w:p w:rsidR="000A0D99" w:rsidRDefault="000A0D99" w:rsidP="000A0D9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0A0D99" w:rsidRPr="00F04397" w:rsidRDefault="000A0D99" w:rsidP="000A0D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04397">
        <w:rPr>
          <w:sz w:val="20"/>
          <w:szCs w:val="20"/>
        </w:rPr>
        <w:t xml:space="preserve">владение навыками и опытом </w:t>
      </w:r>
      <w:r w:rsidRPr="00F04397">
        <w:rPr>
          <w:i/>
          <w:sz w:val="20"/>
          <w:szCs w:val="20"/>
        </w:rPr>
        <w:t>разработки программ</w:t>
      </w:r>
      <w:r w:rsidRPr="00F04397">
        <w:rPr>
          <w:sz w:val="20"/>
          <w:szCs w:val="20"/>
        </w:rPr>
        <w:t xml:space="preserve">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0A0D99" w:rsidRPr="00F04397" w:rsidRDefault="000A0D99" w:rsidP="000A0D9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 w:rsidRPr="00F04397">
        <w:rPr>
          <w:color w:val="000000"/>
          <w:sz w:val="20"/>
          <w:szCs w:val="20"/>
        </w:rPr>
        <w:t>сформированность</w:t>
      </w:r>
      <w:proofErr w:type="spellEnd"/>
      <w:r w:rsidRPr="00F04397">
        <w:rPr>
          <w:color w:val="000000"/>
          <w:sz w:val="20"/>
          <w:szCs w:val="20"/>
        </w:rPr>
        <w:t xml:space="preserve"> представлений о </w:t>
      </w:r>
      <w:r w:rsidRPr="00F04397">
        <w:rPr>
          <w:i/>
          <w:color w:val="000000"/>
          <w:sz w:val="20"/>
          <w:szCs w:val="20"/>
        </w:rPr>
        <w:t>кодировании и декодировании данных</w:t>
      </w:r>
      <w:r w:rsidRPr="00F04397">
        <w:rPr>
          <w:color w:val="000000"/>
          <w:sz w:val="20"/>
          <w:szCs w:val="20"/>
        </w:rPr>
        <w:t xml:space="preserve"> и причинах искажения данных при передаче; </w:t>
      </w:r>
    </w:p>
    <w:p w:rsidR="008E2A93" w:rsidRDefault="000A0D99" w:rsidP="009B6A31">
      <w:pPr>
        <w:rPr>
          <w:sz w:val="20"/>
          <w:szCs w:val="20"/>
        </w:rPr>
      </w:pPr>
      <w:r>
        <w:rPr>
          <w:sz w:val="20"/>
          <w:szCs w:val="20"/>
        </w:rPr>
        <w:t>-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0A0D99" w:rsidRDefault="000A0D99" w:rsidP="009B6A3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 w:rsidRPr="00F04397">
        <w:rPr>
          <w:color w:val="000000"/>
          <w:sz w:val="20"/>
          <w:szCs w:val="20"/>
        </w:rPr>
        <w:t>сформированность</w:t>
      </w:r>
      <w:proofErr w:type="spellEnd"/>
      <w:r w:rsidRPr="00F04397">
        <w:rPr>
          <w:color w:val="000000"/>
          <w:sz w:val="20"/>
          <w:szCs w:val="20"/>
        </w:rPr>
        <w:t xml:space="preserve"> представлений</w:t>
      </w:r>
      <w:r>
        <w:rPr>
          <w:color w:val="000000"/>
          <w:sz w:val="20"/>
          <w:szCs w:val="20"/>
        </w:rPr>
        <w:t xml:space="preserve"> </w:t>
      </w:r>
      <w:r w:rsidRPr="00F04397">
        <w:rPr>
          <w:color w:val="000000"/>
          <w:sz w:val="20"/>
          <w:szCs w:val="20"/>
        </w:rPr>
        <w:t>о тенденциях развития компьютерных технологий;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представлений об общих принципах разработки и функционирования </w:t>
      </w:r>
      <w:proofErr w:type="spellStart"/>
      <w:proofErr w:type="gramStart"/>
      <w:r>
        <w:rPr>
          <w:color w:val="000000"/>
          <w:sz w:val="20"/>
          <w:szCs w:val="20"/>
        </w:rPr>
        <w:t>интернет-приложений</w:t>
      </w:r>
      <w:proofErr w:type="spellEnd"/>
      <w:proofErr w:type="gramEnd"/>
      <w:r>
        <w:rPr>
          <w:color w:val="000000"/>
          <w:sz w:val="20"/>
          <w:szCs w:val="20"/>
        </w:rPr>
        <w:t>;</w:t>
      </w:r>
    </w:p>
    <w:p w:rsidR="000A0D99" w:rsidRDefault="000A0D99" w:rsidP="000A0D9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 w:rsidRPr="00F04397">
        <w:rPr>
          <w:color w:val="000000"/>
          <w:sz w:val="20"/>
          <w:szCs w:val="20"/>
        </w:rPr>
        <w:t>сформированность</w:t>
      </w:r>
      <w:proofErr w:type="spellEnd"/>
      <w:r w:rsidRPr="00F04397">
        <w:rPr>
          <w:color w:val="000000"/>
          <w:sz w:val="20"/>
          <w:szCs w:val="20"/>
        </w:rPr>
        <w:t xml:space="preserve"> представлений о </w:t>
      </w:r>
      <w:r w:rsidRPr="00F04397">
        <w:rPr>
          <w:i/>
          <w:color w:val="000000"/>
          <w:sz w:val="20"/>
          <w:szCs w:val="20"/>
        </w:rPr>
        <w:t>компьютерных сетях</w:t>
      </w:r>
      <w:r w:rsidRPr="00F04397">
        <w:rPr>
          <w:color w:val="000000"/>
          <w:sz w:val="20"/>
          <w:szCs w:val="20"/>
        </w:rPr>
        <w:t xml:space="preserve">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0A0D99" w:rsidRDefault="000A0D99" w:rsidP="009B6A31">
      <w:pPr>
        <w:rPr>
          <w:sz w:val="20"/>
          <w:szCs w:val="20"/>
        </w:rPr>
      </w:pPr>
      <w:r>
        <w:rPr>
          <w:sz w:val="20"/>
          <w:szCs w:val="20"/>
        </w:rPr>
        <w:t>- владение основными сведениями о базах данных, их структуре, средствах создания и работы с ними;</w:t>
      </w:r>
    </w:p>
    <w:p w:rsidR="000A0D99" w:rsidRDefault="000A0D99" w:rsidP="009B6A31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владение опытом построения и использования </w:t>
      </w:r>
      <w:proofErr w:type="spellStart"/>
      <w:r>
        <w:rPr>
          <w:sz w:val="20"/>
          <w:szCs w:val="20"/>
        </w:rPr>
        <w:t>компьютерно-математических</w:t>
      </w:r>
      <w:proofErr w:type="spellEnd"/>
      <w:r>
        <w:rPr>
          <w:sz w:val="20"/>
          <w:szCs w:val="20"/>
        </w:rPr>
        <w:t xml:space="preserve"> моделей, владение опытом</w:t>
      </w:r>
      <w:r w:rsidR="0081789B">
        <w:rPr>
          <w:sz w:val="20"/>
          <w:szCs w:val="20"/>
        </w:rPr>
        <w:t xml:space="preserve"> </w:t>
      </w:r>
      <w:r w:rsidR="0081789B">
        <w:rPr>
          <w:color w:val="000000"/>
          <w:sz w:val="20"/>
          <w:szCs w:val="20"/>
        </w:rPr>
        <w:t>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умение пользоваться базами данных и справочными системами;</w:t>
      </w:r>
    </w:p>
    <w:p w:rsidR="0081789B" w:rsidRDefault="0081789B" w:rsidP="0081789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сформированность</w:t>
      </w:r>
      <w:proofErr w:type="spellEnd"/>
      <w:r>
        <w:rPr>
          <w:color w:val="000000"/>
          <w:sz w:val="20"/>
          <w:szCs w:val="20"/>
        </w:rPr>
        <w:t xml:space="preserve"> умения работать с библиотеками программ; наличие опыта использования компьютерных сре</w:t>
      </w:r>
      <w:proofErr w:type="gramStart"/>
      <w:r>
        <w:rPr>
          <w:color w:val="000000"/>
          <w:sz w:val="20"/>
          <w:szCs w:val="20"/>
        </w:rPr>
        <w:t>дств пр</w:t>
      </w:r>
      <w:proofErr w:type="gramEnd"/>
      <w:r>
        <w:rPr>
          <w:color w:val="000000"/>
          <w:sz w:val="20"/>
          <w:szCs w:val="20"/>
        </w:rPr>
        <w:t>едставления и анализа данных.</w:t>
      </w:r>
    </w:p>
    <w:p w:rsidR="008E2A93" w:rsidRPr="008E2A93" w:rsidRDefault="008E2A93" w:rsidP="009B6A31">
      <w:pPr>
        <w:rPr>
          <w:sz w:val="20"/>
          <w:szCs w:val="20"/>
        </w:rPr>
      </w:pPr>
    </w:p>
    <w:p w:rsidR="00B71B35" w:rsidRDefault="00B71B35" w:rsidP="009B6A31">
      <w:pPr>
        <w:rPr>
          <w:b/>
          <w:sz w:val="20"/>
          <w:szCs w:val="20"/>
        </w:rPr>
      </w:pPr>
      <w:r>
        <w:rPr>
          <w:b/>
          <w:sz w:val="20"/>
          <w:szCs w:val="20"/>
        </w:rPr>
        <w:t>ОСНОВНОЕ СОДЕРЖАНИЕ (136 ч)</w:t>
      </w:r>
    </w:p>
    <w:p w:rsidR="009B6A31" w:rsidRPr="00B71B35" w:rsidRDefault="009B6A31" w:rsidP="009B6A31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Информация и информационные процессы </w:t>
      </w:r>
      <w:r w:rsidR="00B71B35">
        <w:rPr>
          <w:b/>
          <w:sz w:val="20"/>
          <w:szCs w:val="20"/>
        </w:rPr>
        <w:t>(11 ч)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Формула Хартли. Информация и вероятность. Формула Шеннона.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Передача данных. Скорость передачи данных. Обнаружение ошибок. Помехоустойчивые коды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Сжатие данных. Алгоритм RLE. Префиксные коды. Алгоритм Хаффмана. Алгоритм LZW. Сжатие с потерями.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lastRenderedPageBreak/>
        <w:t xml:space="preserve">Информация и управление. Кибернетика. Понятие системы. Системы управления.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Информационное общество. Информационные технологии. «Большие данные». Государственные электронные сервисы и услуги. Электронная цифровая подпись (ЭЦП). Открытые образовательные ресурсы. Информационная культура.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Стандарты в сфере информационных технологий. </w:t>
      </w:r>
    </w:p>
    <w:p w:rsidR="009B6A31" w:rsidRPr="00B71B35" w:rsidRDefault="009B6A31" w:rsidP="009B6A31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Моделирование </w:t>
      </w:r>
      <w:r w:rsidR="00B71B35">
        <w:rPr>
          <w:b/>
          <w:sz w:val="20"/>
          <w:szCs w:val="20"/>
        </w:rPr>
        <w:t>(13 ч)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Модели и моделирование. Иерархические модели. Сетевые модели. Адекватность.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Игровые модели. Игровые стратегии. Пример игры с полной информацией. Задача с двумя кучами камней.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Модели мышления. Искусственный интеллект. Нейронные сети. Машинное обучение. Большие данные.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Этапы моделирования. Постановка задачи. Разработка модели. Тестирование модели. Эксперимент с моделью. Анализ результатов.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Моделирование движения. Движение с сопротивлением. Дискретизация. Компьютерная модель.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Математические модели в биологии. Модель неограниченного роста. Модель ограниченного роста. Взаимодействие видов. Обратная связь. </w:t>
      </w:r>
      <w:proofErr w:type="spellStart"/>
      <w:r w:rsidRPr="00B71B35">
        <w:rPr>
          <w:sz w:val="20"/>
          <w:szCs w:val="20"/>
        </w:rPr>
        <w:t>Саморегуляция</w:t>
      </w:r>
      <w:proofErr w:type="spellEnd"/>
      <w:r w:rsidRPr="00B71B35">
        <w:rPr>
          <w:sz w:val="20"/>
          <w:szCs w:val="20"/>
        </w:rPr>
        <w:t xml:space="preserve">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Вероятностные модели. Методы Монте-Карло. Системы массового обслуживания. Модель обслуживания в банке. </w:t>
      </w:r>
    </w:p>
    <w:p w:rsidR="009B6A31" w:rsidRPr="00B71B35" w:rsidRDefault="009B6A31" w:rsidP="009B6A31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Базы данных </w:t>
      </w:r>
      <w:r w:rsidR="00B71B35">
        <w:rPr>
          <w:b/>
          <w:sz w:val="20"/>
          <w:szCs w:val="20"/>
        </w:rPr>
        <w:t>(11 ч)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Основные понятия. Типы информационных систем. Транзакции. Таблицы. Индексы. Целостность базы данных.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Многотабличные базы данных. Ссылочная целостность. Типы связей. Реляционная модель  данных. Математическое описание базы данных. Нормализация.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Таблицы. Работа с готовой таблицей. Создание таблиц. Связи между таблицами. Запросы. Конструктор запросов. Критерии отбора. 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Запросы с параметрами. Вычисляемые поля. Запрос данных из нескольких таблиц. Итоговый запрос. Другие типы запросов.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Формы. Простая форма. Формы с подчинёнными. Кнопочные формы.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Отчёты. Простые отчёты. Отчёты с группировкой.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Проблемы реляционных БД. </w:t>
      </w:r>
      <w:proofErr w:type="spellStart"/>
      <w:r w:rsidRPr="00B71B35">
        <w:rPr>
          <w:sz w:val="20"/>
          <w:szCs w:val="20"/>
        </w:rPr>
        <w:t>Нереляционные</w:t>
      </w:r>
      <w:proofErr w:type="spellEnd"/>
      <w:r w:rsidRPr="00B71B35">
        <w:rPr>
          <w:sz w:val="20"/>
          <w:szCs w:val="20"/>
        </w:rPr>
        <w:t xml:space="preserve"> базы данных.  </w:t>
      </w:r>
    </w:p>
    <w:p w:rsidR="009B6A31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Экспертные системы. </w:t>
      </w:r>
    </w:p>
    <w:p w:rsidR="009B6A31" w:rsidRPr="00B71B35" w:rsidRDefault="009B6A31" w:rsidP="009B6A31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Создание </w:t>
      </w:r>
      <w:proofErr w:type="spellStart"/>
      <w:r w:rsidRPr="00B71B35">
        <w:rPr>
          <w:b/>
          <w:sz w:val="20"/>
          <w:szCs w:val="20"/>
        </w:rPr>
        <w:t>веб-сайтов</w:t>
      </w:r>
      <w:proofErr w:type="spellEnd"/>
      <w:r w:rsidRPr="00B71B35">
        <w:rPr>
          <w:b/>
          <w:sz w:val="20"/>
          <w:szCs w:val="20"/>
        </w:rPr>
        <w:t xml:space="preserve"> </w:t>
      </w:r>
      <w:r w:rsidR="00B71B35">
        <w:rPr>
          <w:b/>
          <w:sz w:val="20"/>
          <w:szCs w:val="20"/>
        </w:rPr>
        <w:t>(15 ч)</w:t>
      </w:r>
    </w:p>
    <w:p w:rsidR="009B6A31" w:rsidRPr="00B71B35" w:rsidRDefault="009B6A31" w:rsidP="009B6A31">
      <w:pPr>
        <w:rPr>
          <w:sz w:val="20"/>
          <w:szCs w:val="20"/>
        </w:rPr>
      </w:pPr>
      <w:proofErr w:type="spellStart"/>
      <w:r w:rsidRPr="00B71B35">
        <w:rPr>
          <w:sz w:val="20"/>
          <w:szCs w:val="20"/>
        </w:rPr>
        <w:t>Веб-сайты</w:t>
      </w:r>
      <w:proofErr w:type="spellEnd"/>
      <w:r w:rsidRPr="00B71B35">
        <w:rPr>
          <w:sz w:val="20"/>
          <w:szCs w:val="20"/>
        </w:rPr>
        <w:t xml:space="preserve"> и </w:t>
      </w:r>
      <w:proofErr w:type="spellStart"/>
      <w:r w:rsidRPr="00B71B35">
        <w:rPr>
          <w:sz w:val="20"/>
          <w:szCs w:val="20"/>
        </w:rPr>
        <w:t>веб-страницы</w:t>
      </w:r>
      <w:proofErr w:type="spellEnd"/>
      <w:r w:rsidRPr="00B71B35">
        <w:rPr>
          <w:sz w:val="20"/>
          <w:szCs w:val="20"/>
        </w:rPr>
        <w:t xml:space="preserve">. Статические и динамические </w:t>
      </w:r>
      <w:proofErr w:type="spellStart"/>
      <w:r w:rsidRPr="00B71B35">
        <w:rPr>
          <w:sz w:val="20"/>
          <w:szCs w:val="20"/>
        </w:rPr>
        <w:t>веб-страницы</w:t>
      </w:r>
      <w:proofErr w:type="spellEnd"/>
      <w:r w:rsidRPr="00B71B35">
        <w:rPr>
          <w:sz w:val="20"/>
          <w:szCs w:val="20"/>
        </w:rPr>
        <w:t xml:space="preserve">. </w:t>
      </w:r>
      <w:proofErr w:type="spellStart"/>
      <w:r w:rsidRPr="00B71B35">
        <w:rPr>
          <w:sz w:val="20"/>
          <w:szCs w:val="20"/>
        </w:rPr>
        <w:t>Веб-программирование</w:t>
      </w:r>
      <w:proofErr w:type="spellEnd"/>
      <w:r w:rsidRPr="00B71B35">
        <w:rPr>
          <w:sz w:val="20"/>
          <w:szCs w:val="20"/>
        </w:rPr>
        <w:t xml:space="preserve">. Системы управления сайтом. </w:t>
      </w:r>
    </w:p>
    <w:p w:rsidR="00141BE8" w:rsidRPr="00B71B35" w:rsidRDefault="009B6A31" w:rsidP="009B6A31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Текстовые </w:t>
      </w:r>
      <w:proofErr w:type="spellStart"/>
      <w:r w:rsidRPr="00B71B35">
        <w:rPr>
          <w:sz w:val="20"/>
          <w:szCs w:val="20"/>
        </w:rPr>
        <w:t>веб-страницы</w:t>
      </w:r>
      <w:proofErr w:type="spellEnd"/>
      <w:r w:rsidRPr="00B71B35">
        <w:rPr>
          <w:sz w:val="20"/>
          <w:szCs w:val="20"/>
        </w:rPr>
        <w:t xml:space="preserve">. Простейшая </w:t>
      </w:r>
      <w:proofErr w:type="spellStart"/>
      <w:r w:rsidRPr="00B71B35">
        <w:rPr>
          <w:sz w:val="20"/>
          <w:szCs w:val="20"/>
        </w:rPr>
        <w:t>веб-страница</w:t>
      </w:r>
      <w:proofErr w:type="spellEnd"/>
      <w:r w:rsidRPr="00B71B35">
        <w:rPr>
          <w:sz w:val="20"/>
          <w:szCs w:val="20"/>
        </w:rPr>
        <w:t>. Заголовки. Абзацы. Специальные символы. Списки. Гиперссылки.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Оформление </w:t>
      </w:r>
      <w:proofErr w:type="spellStart"/>
      <w:r w:rsidRPr="00B71B35">
        <w:rPr>
          <w:sz w:val="20"/>
          <w:szCs w:val="20"/>
        </w:rPr>
        <w:t>веб-страниц</w:t>
      </w:r>
      <w:proofErr w:type="spellEnd"/>
      <w:r w:rsidRPr="00B71B35">
        <w:rPr>
          <w:sz w:val="20"/>
          <w:szCs w:val="20"/>
        </w:rPr>
        <w:t xml:space="preserve">. Средства языка HTML. Стилевые файлы. Стили для элементов.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Рисунки, звук, видео. Форматы рисунков. Рисунки в документе. Фоновые рисунки. Мультимедиа.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Таблицы. Структура таблицы. Табличная вёрстка. Оформление таблиц.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Блоки. Блочная вёрстка. Плавающие блоки.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XML и XHTML.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Динамический HTML. «Живой» рисунок. Скрытый блок. Формы.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Размещение </w:t>
      </w:r>
      <w:proofErr w:type="spellStart"/>
      <w:r w:rsidRPr="00B71B35">
        <w:rPr>
          <w:sz w:val="20"/>
          <w:szCs w:val="20"/>
        </w:rPr>
        <w:t>веб-сайтов</w:t>
      </w:r>
      <w:proofErr w:type="spellEnd"/>
      <w:r w:rsidRPr="00B71B35">
        <w:rPr>
          <w:sz w:val="20"/>
          <w:szCs w:val="20"/>
        </w:rPr>
        <w:t xml:space="preserve">. Хранение файлов. Доменное имя. Загрузка файлов на сайт. </w:t>
      </w:r>
    </w:p>
    <w:p w:rsidR="008A2129" w:rsidRPr="00B71B35" w:rsidRDefault="008A2129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Элементы теории алгоритмов </w:t>
      </w:r>
      <w:r w:rsidR="00B71B35">
        <w:rPr>
          <w:b/>
          <w:sz w:val="20"/>
          <w:szCs w:val="20"/>
        </w:rPr>
        <w:t>(6 ч)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Уточнение понятия алгоритма. Универсальные исполнители. Машина Тьюринга. Машина Поста. </w:t>
      </w:r>
      <w:proofErr w:type="gramStart"/>
      <w:r w:rsidRPr="00B71B35">
        <w:rPr>
          <w:sz w:val="20"/>
          <w:szCs w:val="20"/>
        </w:rPr>
        <w:t>Нормальные</w:t>
      </w:r>
      <w:proofErr w:type="gramEnd"/>
      <w:r w:rsidRPr="00B71B35">
        <w:rPr>
          <w:sz w:val="20"/>
          <w:szCs w:val="20"/>
        </w:rPr>
        <w:t xml:space="preserve"> </w:t>
      </w:r>
      <w:proofErr w:type="spellStart"/>
      <w:r w:rsidRPr="00B71B35">
        <w:rPr>
          <w:sz w:val="20"/>
          <w:szCs w:val="20"/>
        </w:rPr>
        <w:t>алгорифмы</w:t>
      </w:r>
      <w:proofErr w:type="spellEnd"/>
      <w:r w:rsidRPr="00B71B35">
        <w:rPr>
          <w:sz w:val="20"/>
          <w:szCs w:val="20"/>
        </w:rPr>
        <w:t xml:space="preserve"> Маркова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Алгоритмически неразрешимые задачи. Вычислимые и невычислимые функции.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Сложность вычислений. Асимптотическая сложность. Сложность алгоритмов поиска. Сложность алгоритмов сортировки.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Доказательство правильности программ. Инвариант цикла. Доказательное программирование. </w:t>
      </w:r>
    </w:p>
    <w:p w:rsidR="008A2129" w:rsidRPr="00B71B35" w:rsidRDefault="008A2129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Алгоритмизация и программирование </w:t>
      </w:r>
      <w:r w:rsidR="00B71B35">
        <w:rPr>
          <w:b/>
          <w:sz w:val="20"/>
          <w:szCs w:val="20"/>
        </w:rPr>
        <w:t>(25 ч)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Целочисленные алгоритмы. Решето Эратосфена. «Длинные» числа. Квадратный корень.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>Структуры. Работа с файлами</w:t>
      </w:r>
      <w:proofErr w:type="gramStart"/>
      <w:r w:rsidRPr="00B71B35">
        <w:rPr>
          <w:sz w:val="20"/>
          <w:szCs w:val="20"/>
        </w:rPr>
        <w:t>.</w:t>
      </w:r>
      <w:proofErr w:type="gramEnd"/>
      <w:r w:rsidRPr="00B71B35">
        <w:rPr>
          <w:sz w:val="20"/>
          <w:szCs w:val="20"/>
        </w:rPr>
        <w:t xml:space="preserve"> </w:t>
      </w:r>
      <w:proofErr w:type="gramStart"/>
      <w:r w:rsidRPr="00B71B35">
        <w:rPr>
          <w:sz w:val="20"/>
          <w:szCs w:val="20"/>
        </w:rPr>
        <w:t>с</w:t>
      </w:r>
      <w:proofErr w:type="gramEnd"/>
      <w:r w:rsidRPr="00B71B35">
        <w:rPr>
          <w:sz w:val="20"/>
          <w:szCs w:val="20"/>
        </w:rPr>
        <w:t xml:space="preserve">ортировка структур.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Словари. Алфавитно-частотный словарь.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lastRenderedPageBreak/>
        <w:t xml:space="preserve">Стек. Использование списка. Вычисление арифметических выражений с помощью стека. Проверка скобочных выражений. Очереди, деки.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Деревья. Деревья поиска. Обход дерева. Использование связанных структур. Вычисление арифметических выражений с помощью дерева. Хранение двоичного дерева в массиве. Модульность.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Графы. «Жадные» алгоритмы. Алгоритм </w:t>
      </w:r>
      <w:proofErr w:type="spellStart"/>
      <w:r w:rsidRPr="00B71B35">
        <w:rPr>
          <w:sz w:val="20"/>
          <w:szCs w:val="20"/>
        </w:rPr>
        <w:t>Дейкстры</w:t>
      </w:r>
      <w:proofErr w:type="spellEnd"/>
      <w:r w:rsidRPr="00B71B35">
        <w:rPr>
          <w:sz w:val="20"/>
          <w:szCs w:val="20"/>
        </w:rPr>
        <w:t xml:space="preserve">. Алгоритм </w:t>
      </w:r>
      <w:proofErr w:type="spellStart"/>
      <w:r w:rsidRPr="00B71B35">
        <w:rPr>
          <w:sz w:val="20"/>
          <w:szCs w:val="20"/>
        </w:rPr>
        <w:t>Флойда-Уоршелла</w:t>
      </w:r>
      <w:proofErr w:type="spellEnd"/>
      <w:r w:rsidRPr="00B71B35">
        <w:rPr>
          <w:sz w:val="20"/>
          <w:szCs w:val="20"/>
        </w:rPr>
        <w:t xml:space="preserve">. Использование списков смежности.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Динамическое программирование. Поиск оптимального решения. Количество решений. </w:t>
      </w:r>
    </w:p>
    <w:p w:rsidR="008A2129" w:rsidRPr="00B71B35" w:rsidRDefault="008A2129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Объектно-ориентированное программирование </w:t>
      </w:r>
      <w:r w:rsidR="00B71B35">
        <w:rPr>
          <w:b/>
          <w:sz w:val="20"/>
          <w:szCs w:val="20"/>
        </w:rPr>
        <w:t>(12 ч)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Борьба со сложностью программ. Объектный подход. Объекты и классы. Создание объектов в программе. 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Скрытие внутреннего устройства. 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Иерархия классов. Классы-наследники. Сообщения между объектами.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>Программы с графическим интерфейсом. Особенности современных прикладных программ. Свойства формы. Обработчик событий. Использование компонентов (</w:t>
      </w:r>
      <w:proofErr w:type="spellStart"/>
      <w:r w:rsidRPr="00B71B35">
        <w:rPr>
          <w:sz w:val="20"/>
          <w:szCs w:val="20"/>
        </w:rPr>
        <w:t>виджетов</w:t>
      </w:r>
      <w:proofErr w:type="spellEnd"/>
      <w:r w:rsidRPr="00B71B35">
        <w:rPr>
          <w:sz w:val="20"/>
          <w:szCs w:val="20"/>
        </w:rPr>
        <w:t xml:space="preserve">). Программа с компонентами. Ввод и вывод данных. Обработка ошибок. Совершенствование компонентов.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Модель и представление. </w:t>
      </w:r>
    </w:p>
    <w:p w:rsidR="008A2129" w:rsidRPr="00B71B35" w:rsidRDefault="008A2129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Обработка изображений </w:t>
      </w:r>
      <w:r w:rsidR="00B71B35">
        <w:rPr>
          <w:b/>
          <w:sz w:val="20"/>
          <w:szCs w:val="20"/>
        </w:rPr>
        <w:t>(9 ч)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Ввод изображений. Разрешение. Цифровые фотоаппараты. Сканирование. Кадрирование.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Коррекция изображений. Исправление перспективы. Гистограмма. Коррекция цвета. Ретушь. Работа с областями. Выделение областей. Быстрая маска. Исправление «эффекта красных глаз». Фильтры.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Многослойные изображения. Текстовые слои. Маска слоя. 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Каналы. Цветовые каналы. Сохранение выделенной области.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Иллюстрации для </w:t>
      </w:r>
      <w:proofErr w:type="spellStart"/>
      <w:r w:rsidRPr="00B71B35">
        <w:rPr>
          <w:sz w:val="20"/>
          <w:szCs w:val="20"/>
        </w:rPr>
        <w:t>веб-сайтов</w:t>
      </w:r>
      <w:proofErr w:type="spellEnd"/>
      <w:r w:rsidRPr="00B71B35">
        <w:rPr>
          <w:sz w:val="20"/>
          <w:szCs w:val="20"/>
        </w:rPr>
        <w:t>. Анимация.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Ввод векторных рисунков. Контуры в GIMP.</w:t>
      </w:r>
    </w:p>
    <w:p w:rsidR="008A2129" w:rsidRPr="00B71B35" w:rsidRDefault="008A2129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 xml:space="preserve">Трёхмерная графика </w:t>
      </w:r>
      <w:r w:rsidR="00B71B35">
        <w:rPr>
          <w:b/>
          <w:sz w:val="20"/>
          <w:szCs w:val="20"/>
        </w:rPr>
        <w:t>(10ч)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Понятие 3D-графики. Проекции. 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Работа с объектами. Примитивы. Преобразования объектов. Системы координат. Слои. Связывание объектов.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Сеточные модели. Редактирование сетки. Деление рёбер и граней. Выдавливание. Сглаживание. Модификаторы. Логические операции. Массив. Деформация.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Кривые. Тела вращения.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Отражение света. Простые материалы. Многокомпонентные материалы. Текстуры. UV-проекция. </w:t>
      </w:r>
    </w:p>
    <w:p w:rsidR="008A2129" w:rsidRPr="00B71B35" w:rsidRDefault="008A2129" w:rsidP="008A2129">
      <w:pPr>
        <w:rPr>
          <w:sz w:val="20"/>
          <w:szCs w:val="20"/>
        </w:rPr>
      </w:pPr>
      <w:proofErr w:type="spellStart"/>
      <w:r w:rsidRPr="00B71B35">
        <w:rPr>
          <w:sz w:val="20"/>
          <w:szCs w:val="20"/>
        </w:rPr>
        <w:t>Рендеринг</w:t>
      </w:r>
      <w:proofErr w:type="spellEnd"/>
      <w:r w:rsidRPr="00B71B35">
        <w:rPr>
          <w:sz w:val="20"/>
          <w:szCs w:val="20"/>
        </w:rPr>
        <w:t xml:space="preserve">. Источники света. Камеры. Внешняя среда. Параметры </w:t>
      </w:r>
      <w:proofErr w:type="spellStart"/>
      <w:r w:rsidRPr="00B71B35">
        <w:rPr>
          <w:sz w:val="20"/>
          <w:szCs w:val="20"/>
        </w:rPr>
        <w:t>рендеринга</w:t>
      </w:r>
      <w:proofErr w:type="spellEnd"/>
      <w:r w:rsidRPr="00B71B35">
        <w:rPr>
          <w:sz w:val="20"/>
          <w:szCs w:val="20"/>
        </w:rPr>
        <w:t xml:space="preserve">. Тени. </w:t>
      </w:r>
    </w:p>
    <w:p w:rsidR="008A2129" w:rsidRPr="00B71B35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 xml:space="preserve">Анимация объектов. Редактор кривых. Простая анимация сеточных моделей. Арматура. Прямая и обратная кинематика. Физические явления.  </w:t>
      </w:r>
    </w:p>
    <w:p w:rsidR="008A2129" w:rsidRDefault="008A2129" w:rsidP="008A2129">
      <w:pPr>
        <w:rPr>
          <w:sz w:val="20"/>
          <w:szCs w:val="20"/>
        </w:rPr>
      </w:pPr>
      <w:r w:rsidRPr="00B71B35">
        <w:rPr>
          <w:sz w:val="20"/>
          <w:szCs w:val="20"/>
        </w:rPr>
        <w:t>Язык VRML.</w:t>
      </w:r>
    </w:p>
    <w:p w:rsidR="00B71B35" w:rsidRPr="00B71B35" w:rsidRDefault="00B71B35" w:rsidP="008A2129">
      <w:pPr>
        <w:rPr>
          <w:b/>
          <w:sz w:val="20"/>
          <w:szCs w:val="20"/>
        </w:rPr>
      </w:pPr>
      <w:r w:rsidRPr="00B71B35">
        <w:rPr>
          <w:b/>
          <w:sz w:val="20"/>
          <w:szCs w:val="20"/>
        </w:rPr>
        <w:t>Итоговое повторение (24 ч)</w:t>
      </w:r>
    </w:p>
    <w:sectPr w:rsidR="00B71B35" w:rsidRPr="00B71B35" w:rsidSect="0014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A31"/>
    <w:rsid w:val="000A0D99"/>
    <w:rsid w:val="00141BE8"/>
    <w:rsid w:val="002E5FC5"/>
    <w:rsid w:val="003F707D"/>
    <w:rsid w:val="00473355"/>
    <w:rsid w:val="005C7F1A"/>
    <w:rsid w:val="0081789B"/>
    <w:rsid w:val="008A2129"/>
    <w:rsid w:val="008E2A93"/>
    <w:rsid w:val="009B6A31"/>
    <w:rsid w:val="00A83C06"/>
    <w:rsid w:val="00B27FD6"/>
    <w:rsid w:val="00B7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FC5"/>
    <w:pPr>
      <w:spacing w:after="200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2021-08-24T09:20:00Z</dcterms:created>
  <dcterms:modified xsi:type="dcterms:W3CDTF">2021-08-25T11:09:00Z</dcterms:modified>
</cp:coreProperties>
</file>